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2C" w:rsidRPr="00654956" w:rsidRDefault="00B3202C" w:rsidP="00B3202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>NAZIV TRGOVAČKOG DRUŠTVA</w:t>
      </w:r>
      <w:r w:rsidRPr="00654956">
        <w:rPr>
          <w:rFonts w:ascii="Calibri" w:hAnsi="Calibri" w:cs="Calibri"/>
          <w:iCs/>
          <w:color w:val="000000"/>
          <w:sz w:val="28"/>
          <w:szCs w:val="28"/>
        </w:rPr>
        <w:t xml:space="preserve"> – </w:t>
      </w:r>
      <w:r w:rsidRPr="00654956">
        <w:rPr>
          <w:rFonts w:ascii="Calibri" w:hAnsi="Calibri" w:cs="Calibri"/>
          <w:iCs/>
          <w:color w:val="000000"/>
        </w:rPr>
        <w:t xml:space="preserve">dopuštenja za </w:t>
      </w:r>
      <w:r w:rsidRPr="00654956">
        <w:rPr>
          <w:rFonts w:ascii="Calibri" w:hAnsi="Calibri" w:cs="Calibri"/>
          <w:color w:val="000000"/>
        </w:rPr>
        <w:t>satelitski, internetski, kabelski prijenos i druge dopuštene oblike prijenosa audiovizualnog i/ili radijskog programa</w:t>
      </w:r>
    </w:p>
    <w:tbl>
      <w:tblPr>
        <w:tblW w:w="9695" w:type="dxa"/>
        <w:tblInd w:w="108" w:type="dxa"/>
        <w:tblLook w:val="0000"/>
      </w:tblPr>
      <w:tblGrid>
        <w:gridCol w:w="5133"/>
        <w:gridCol w:w="4562"/>
      </w:tblGrid>
      <w:tr w:rsidR="00B3202C" w:rsidRPr="00901185" w:rsidTr="00B3202C">
        <w:trPr>
          <w:trHeight w:val="24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01185">
              <w:rPr>
                <w:rFonts w:ascii="Calibri" w:hAnsi="Calibri" w:cs="Calibri"/>
                <w:b/>
                <w:bCs/>
                <w:color w:val="000000"/>
                <w:sz w:val="22"/>
              </w:rPr>
              <w:t>Sjedište pružatelja (adresa):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901185" w:rsidTr="00B3202C">
        <w:trPr>
          <w:trHeight w:val="34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01185">
              <w:rPr>
                <w:rFonts w:ascii="Calibri" w:hAnsi="Calibri" w:cs="Calibri"/>
                <w:b/>
                <w:sz w:val="22"/>
              </w:rPr>
              <w:t>Broj telefona i faksa, e-mail i web adresa: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901185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01185">
              <w:rPr>
                <w:rFonts w:ascii="Calibri" w:hAnsi="Calibri" w:cs="Calibri"/>
                <w:b/>
                <w:bCs/>
                <w:color w:val="000000"/>
                <w:sz w:val="22"/>
              </w:rPr>
              <w:t>Vrijeme trajanja dopuštenja: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901185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01185">
              <w:rPr>
                <w:rFonts w:ascii="Calibri" w:hAnsi="Calibri" w:cs="Calibri"/>
                <w:b/>
                <w:bCs/>
                <w:color w:val="000000"/>
                <w:sz w:val="22"/>
              </w:rPr>
              <w:t>Vlasnička struktura: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901185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Nakladnik: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Naziv kanala: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Vrsta kanala: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Vrsta pružatelja medijskih usluga: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Odgovorna osoba: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Glavni urednik 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Područje: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Dnevno vrijeme objavljivanja: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Kanal dostupan putem/od kada: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U okviru mreže: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b/>
                <w:color w:val="FFFFFF"/>
                <w:sz w:val="22"/>
              </w:rPr>
            </w:pPr>
            <w:r w:rsidRPr="00654956">
              <w:rPr>
                <w:rFonts w:ascii="Calibri" w:hAnsi="Calibri" w:cs="Calibri"/>
                <w:b/>
                <w:color w:val="FFFFFF"/>
                <w:sz w:val="22"/>
              </w:rPr>
              <w:t>CCCCCN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Razvrstavanje po skupinama sadržaja: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rPr>
                <w:rFonts w:ascii="Calibri" w:hAnsi="Calibri" w:cs="Calibri"/>
                <w:b/>
                <w:color w:val="FFFFFF"/>
                <w:sz w:val="22"/>
              </w:rPr>
            </w:pP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Informativni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 xml:space="preserve">Zabavni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Glazbeni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Obrazovni i program za djecu i mlade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 xml:space="preserve">Umjetnost i kultura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Sportski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Dokumentarni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Vjerski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B3202C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Audi</w:t>
            </w:r>
            <w:r>
              <w:rPr>
                <w:rFonts w:ascii="Calibri" w:hAnsi="Calibri" w:cs="Calibri"/>
                <w:color w:val="000000"/>
                <w:sz w:val="22"/>
              </w:rPr>
              <w:t>o</w:t>
            </w:r>
            <w:r w:rsidRPr="00654956">
              <w:rPr>
                <w:rFonts w:ascii="Calibri" w:hAnsi="Calibri" w:cs="Calibri"/>
                <w:color w:val="000000"/>
                <w:sz w:val="22"/>
              </w:rPr>
              <w:t>vizualna komercijalna komunikacija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06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Opseg djela vlastite proizvodnje: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28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color w:val="000000"/>
                <w:sz w:val="22"/>
              </w:rPr>
              <w:t>Opseg hrvatskih audiovizualnih djela: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24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Početni udio europskih djela: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38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>Početni udio nezavisne produkcije: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02C" w:rsidRPr="00654956" w:rsidRDefault="00B3202C" w:rsidP="009F3C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</w:tr>
      <w:tr w:rsidR="00B3202C" w:rsidRPr="00654956" w:rsidTr="00B3202C">
        <w:trPr>
          <w:trHeight w:val="11717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2C" w:rsidRPr="00654956" w:rsidRDefault="00B3202C" w:rsidP="00B3202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54956">
              <w:rPr>
                <w:rFonts w:ascii="Calibri" w:hAnsi="Calibri" w:cs="Calibri"/>
                <w:b/>
                <w:bCs/>
                <w:color w:val="000000"/>
                <w:sz w:val="22"/>
              </w:rPr>
              <w:t>Programska osnova:</w:t>
            </w:r>
          </w:p>
          <w:p w:rsidR="00B3202C" w:rsidRPr="00654956" w:rsidRDefault="00B3202C" w:rsidP="009F3CFC">
            <w:pPr>
              <w:ind w:left="36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  <w:p w:rsidR="00B3202C" w:rsidRPr="00654956" w:rsidRDefault="00B3202C" w:rsidP="009F3CFC">
            <w:pPr>
              <w:pStyle w:val="NoSpacing"/>
              <w:jc w:val="both"/>
            </w:pPr>
          </w:p>
        </w:tc>
      </w:tr>
    </w:tbl>
    <w:p w:rsidR="000A2DE8" w:rsidRPr="00B3202C" w:rsidRDefault="000A2DE8" w:rsidP="00B3202C"/>
    <w:sectPr w:rsidR="000A2DE8" w:rsidRPr="00B3202C" w:rsidSect="000A2DE8">
      <w:headerReference w:type="default" r:id="rId8"/>
      <w:footerReference w:type="default" r:id="rId9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9E" w:rsidRDefault="00654E9E" w:rsidP="000A2DE8">
      <w:pPr>
        <w:spacing w:after="0" w:line="240" w:lineRule="auto"/>
      </w:pPr>
      <w:r>
        <w:separator/>
      </w:r>
    </w:p>
  </w:endnote>
  <w:endnote w:type="continuationSeparator" w:id="0">
    <w:p w:rsidR="00654E9E" w:rsidRDefault="00654E9E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9E" w:rsidRDefault="00654E9E" w:rsidP="000A2DE8">
      <w:pPr>
        <w:spacing w:after="0" w:line="240" w:lineRule="auto"/>
      </w:pPr>
      <w:r>
        <w:separator/>
      </w:r>
    </w:p>
  </w:footnote>
  <w:footnote w:type="continuationSeparator" w:id="0">
    <w:p w:rsidR="00654E9E" w:rsidRDefault="00654E9E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-44908</wp:posOffset>
          </wp:positionH>
          <wp:positionV relativeFrom="paragraph">
            <wp:posOffset>-3648</wp:posOffset>
          </wp:positionV>
          <wp:extent cx="2596559" cy="55289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35BC" w:rsidRPr="00D335BC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8pt;margin-top:1pt;width:221.45pt;height:54.1pt;z-index:251660288;mso-height-percent:200;mso-position-horizontal-relative:text;mso-position-vertical-relative:text;mso-height-percent:200;mso-width-relative:margin;mso-height-relative:margin" strokecolor="white [3212]">
          <v:textbox style="mso-fit-shape-to-text:t">
            <w:txbxContent>
              <w:p w:rsidR="000A2DE8" w:rsidRDefault="000A2DE8" w:rsidP="000A2DE8">
                <w:pPr>
                  <w:pStyle w:val="BasicParagraph"/>
                  <w:jc w:val="right"/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</w:pPr>
                <w:proofErr w:type="spellStart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Jagićeva</w:t>
                </w:r>
                <w:proofErr w:type="spellEnd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 31</w:t>
                </w:r>
                <w:proofErr w:type="gramStart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,  10000</w:t>
                </w:r>
                <w:proofErr w:type="gramEnd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 Zagreb, </w:t>
                </w:r>
                <w:proofErr w:type="spellStart"/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Hrvatska</w:t>
                </w:r>
                <w:proofErr w:type="spellEnd"/>
              </w:p>
              <w:p w:rsidR="000A2DE8" w:rsidRDefault="000A2DE8" w:rsidP="000A2DE8">
                <w:pPr>
                  <w:pStyle w:val="BasicParagraph"/>
                  <w:jc w:val="right"/>
                  <w:rPr>
                    <w:rFonts w:ascii="Montserrat" w:hAnsi="Montserrat" w:cs="Montserrat"/>
                    <w:color w:val="12B5EA"/>
                    <w:sz w:val="18"/>
                    <w:szCs w:val="18"/>
                  </w:rPr>
                </w:pP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Tel. +385 (0)1-488-2610    </w:t>
                </w:r>
                <w:r>
                  <w:rPr>
                    <w:rFonts w:ascii="Montserrat" w:hAnsi="Montserrat" w:cs="Montserrat"/>
                    <w:color w:val="12B5EA"/>
                    <w:sz w:val="18"/>
                    <w:szCs w:val="18"/>
                  </w:rPr>
                  <w:t xml:space="preserve">|   </w:t>
                </w: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 OIB: 35237547014</w:t>
                </w:r>
              </w:p>
              <w:p w:rsidR="000A2DE8" w:rsidRDefault="000A2DE8" w:rsidP="000A2DE8">
                <w:pPr>
                  <w:jc w:val="right"/>
                </w:pP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 xml:space="preserve">info@aem.hr    </w:t>
                </w:r>
                <w:r>
                  <w:rPr>
                    <w:rFonts w:ascii="Montserrat" w:hAnsi="Montserrat" w:cs="Montserrat"/>
                    <w:color w:val="12B5EA"/>
                    <w:sz w:val="18"/>
                    <w:szCs w:val="18"/>
                  </w:rPr>
                  <w:t xml:space="preserve">|    </w:t>
                </w:r>
                <w:r>
                  <w:rPr>
                    <w:rFonts w:ascii="Montserrat" w:hAnsi="Montserrat" w:cs="Montserrat"/>
                    <w:color w:val="626366"/>
                    <w:sz w:val="18"/>
                    <w:szCs w:val="18"/>
                  </w:rPr>
                  <w:t>www.aem.hr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115"/>
    <w:multiLevelType w:val="hybridMultilevel"/>
    <w:tmpl w:val="1C4E2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6226"/>
    <w:multiLevelType w:val="hybridMultilevel"/>
    <w:tmpl w:val="136EB856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2DE8"/>
    <w:rsid w:val="000A2DE8"/>
    <w:rsid w:val="001849BC"/>
    <w:rsid w:val="0031056C"/>
    <w:rsid w:val="0034041D"/>
    <w:rsid w:val="00545F32"/>
    <w:rsid w:val="00577BED"/>
    <w:rsid w:val="005C48BA"/>
    <w:rsid w:val="00654E9E"/>
    <w:rsid w:val="00897E03"/>
    <w:rsid w:val="008C2255"/>
    <w:rsid w:val="009D74EF"/>
    <w:rsid w:val="00B3202C"/>
    <w:rsid w:val="00D335BC"/>
    <w:rsid w:val="00E7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3"/>
    <w:pPr>
      <w:spacing w:line="256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2DE8"/>
  </w:style>
  <w:style w:type="paragraph" w:styleId="Footer">
    <w:name w:val="footer"/>
    <w:basedOn w:val="Normal"/>
    <w:link w:val="FooterChar"/>
    <w:uiPriority w:val="99"/>
    <w:semiHidden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BodytextItalic">
    <w:name w:val="Body text + Italic"/>
    <w:rsid w:val="00897E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ACA0-0059-44B2-9D76-E92A079B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Stjepan Drmić</cp:lastModifiedBy>
  <cp:revision>2</cp:revision>
  <dcterms:created xsi:type="dcterms:W3CDTF">2019-02-22T12:14:00Z</dcterms:created>
  <dcterms:modified xsi:type="dcterms:W3CDTF">2019-02-22T12:14:00Z</dcterms:modified>
</cp:coreProperties>
</file>